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1D" w:rsidRP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1D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</w:t>
      </w:r>
      <w:r w:rsidRPr="000B791D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1D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регулирующих исполнение муниципальных функций:</w:t>
      </w:r>
    </w:p>
    <w:p w:rsidR="000B791D" w:rsidRP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декабря 2008 года № 52);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декабря 2008 года № 52);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 (текст опубликован в «Российской газете» от 21 января 2009 года № 7);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Закон Краснодарского края от 23 июля 2003 года № 608-КЗ «Об административных правонарушениях» (текст опубликован в газете «Кубанские новости» от 29 июля 2003 года № 125);</w:t>
      </w:r>
    </w:p>
    <w:p w:rsidR="00AC0876" w:rsidRP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876">
        <w:rPr>
          <w:rFonts w:ascii="Times New Roman" w:hAnsi="Times New Roman" w:cs="Times New Roman"/>
          <w:sz w:val="28"/>
          <w:szCs w:val="28"/>
        </w:rPr>
        <w:t>Федеральным законом от 10 января 2002 года № 7-ФЗ «Об охране окружающей среды» (Текст опубликован в «Российской газете»</w:t>
      </w:r>
      <w:proofErr w:type="gramEnd"/>
    </w:p>
    <w:p w:rsidR="00AC0876" w:rsidRPr="00AC0876" w:rsidRDefault="00AC0876" w:rsidP="000B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от 12 января 2002 года № 6);</w:t>
      </w:r>
    </w:p>
    <w:p w:rsidR="00AC0876" w:rsidRP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876">
        <w:rPr>
          <w:rFonts w:ascii="Times New Roman" w:hAnsi="Times New Roman" w:cs="Times New Roman"/>
          <w:sz w:val="28"/>
          <w:szCs w:val="28"/>
        </w:rPr>
        <w:t>Федеральным законом от 24 июня 1998 года № 89-ФЗ «Об отходах производства и потребления» (текст опубликован в «Российской газете»</w:t>
      </w:r>
      <w:proofErr w:type="gramEnd"/>
    </w:p>
    <w:p w:rsidR="00AC0876" w:rsidRDefault="00AC0876" w:rsidP="000B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от 30 июня 1998 года № 121);</w:t>
      </w:r>
    </w:p>
    <w:p w:rsidR="00AC0876" w:rsidRP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876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«Российской газете»</w:t>
      </w:r>
      <w:proofErr w:type="gramEnd"/>
    </w:p>
    <w:p w:rsidR="00AC0876" w:rsidRDefault="00AC0876" w:rsidP="000B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от 14 мая 2009 г. № 85);</w:t>
      </w:r>
      <w:bookmarkStart w:id="0" w:name="_GoBack"/>
      <w:bookmarkEnd w:id="0"/>
    </w:p>
    <w:p w:rsidR="000B791D" w:rsidRPr="00AC0876" w:rsidRDefault="000B791D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91D">
        <w:rPr>
          <w:rFonts w:ascii="Times New Roman" w:hAnsi="Times New Roman" w:cs="Times New Roman"/>
          <w:sz w:val="28"/>
          <w:szCs w:val="28"/>
        </w:rPr>
        <w:t>Уставом Брюховецкого сельского поселения Брюховецкого района (текст опубликован на официальном сайте администрации Брюховецкого сельского поселения Брюховецкого района www.adm-bruhoveckaya.ru).</w:t>
      </w:r>
    </w:p>
    <w:sectPr w:rsidR="000B791D" w:rsidRPr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6"/>
    <w:rsid w:val="000B791D"/>
    <w:rsid w:val="00325A7C"/>
    <w:rsid w:val="00A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</dc:creator>
  <cp:lastModifiedBy>Гузий</cp:lastModifiedBy>
  <cp:revision>1</cp:revision>
  <dcterms:created xsi:type="dcterms:W3CDTF">2018-04-02T11:29:00Z</dcterms:created>
  <dcterms:modified xsi:type="dcterms:W3CDTF">2018-04-02T11:42:00Z</dcterms:modified>
</cp:coreProperties>
</file>